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2C" w:rsidRPr="0065292C" w:rsidRDefault="0065292C" w:rsidP="0065292C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5292C">
        <w:rPr>
          <w:rFonts w:ascii="Calibri" w:eastAsia="Calibri" w:hAnsi="Calibri" w:cs="Times New Roman"/>
          <w:b/>
          <w:sz w:val="36"/>
          <w:szCs w:val="36"/>
        </w:rPr>
        <w:t>Plan zajęć  na rok szkolny 2021/2022</w:t>
      </w:r>
    </w:p>
    <w:p w:rsidR="0065292C" w:rsidRPr="0065292C" w:rsidRDefault="0065292C" w:rsidP="0065292C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65292C">
        <w:rPr>
          <w:rFonts w:ascii="Calibri" w:eastAsia="Calibri" w:hAnsi="Calibri" w:cs="Times New Roman"/>
          <w:sz w:val="36"/>
          <w:szCs w:val="36"/>
        </w:rPr>
        <w:t xml:space="preserve">Szkoła  Policealna– terapeuta zajęciowy – </w:t>
      </w:r>
      <w:proofErr w:type="spellStart"/>
      <w:r w:rsidRPr="0065292C">
        <w:rPr>
          <w:rFonts w:ascii="Calibri" w:eastAsia="Calibri" w:hAnsi="Calibri" w:cs="Times New Roman"/>
          <w:sz w:val="36"/>
          <w:szCs w:val="36"/>
        </w:rPr>
        <w:t>sem</w:t>
      </w:r>
      <w:proofErr w:type="spellEnd"/>
      <w:r w:rsidRPr="0065292C">
        <w:rPr>
          <w:rFonts w:ascii="Calibri" w:eastAsia="Calibri" w:hAnsi="Calibri" w:cs="Times New Roman"/>
          <w:sz w:val="36"/>
          <w:szCs w:val="36"/>
        </w:rPr>
        <w:t>. I</w:t>
      </w:r>
      <w:r>
        <w:rPr>
          <w:rFonts w:ascii="Calibri" w:eastAsia="Calibri" w:hAnsi="Calibri" w:cs="Times New Roman"/>
          <w:sz w:val="36"/>
          <w:szCs w:val="36"/>
        </w:rPr>
        <w:t>V</w:t>
      </w:r>
      <w:bookmarkStart w:id="0" w:name="_GoBack"/>
      <w:bookmarkEnd w:id="0"/>
    </w:p>
    <w:tbl>
      <w:tblPr>
        <w:tblStyle w:val="Tabela-Siatka1"/>
        <w:tblW w:w="0" w:type="auto"/>
        <w:tblInd w:w="-743" w:type="dxa"/>
        <w:tblLook w:val="04A0"/>
      </w:tblPr>
      <w:tblGrid>
        <w:gridCol w:w="770"/>
        <w:gridCol w:w="1340"/>
        <w:gridCol w:w="3892"/>
        <w:gridCol w:w="3481"/>
        <w:gridCol w:w="1396"/>
        <w:gridCol w:w="3833"/>
      </w:tblGrid>
      <w:tr w:rsidR="0065292C" w:rsidRPr="0065292C" w:rsidTr="0065292C">
        <w:tc>
          <w:tcPr>
            <w:tcW w:w="770" w:type="dxa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Nr.lek</w:t>
            </w:r>
            <w:proofErr w:type="spellEnd"/>
          </w:p>
        </w:tc>
        <w:tc>
          <w:tcPr>
            <w:tcW w:w="1340" w:type="dxa"/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5292C">
              <w:rPr>
                <w:rFonts w:ascii="Calibri" w:eastAsia="Calibri" w:hAnsi="Calibri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CZWARTEK              sala nr 11</w:t>
            </w:r>
          </w:p>
        </w:tc>
        <w:tc>
          <w:tcPr>
            <w:tcW w:w="348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PIĄTEK          sala nr 11</w:t>
            </w:r>
          </w:p>
        </w:tc>
        <w:tc>
          <w:tcPr>
            <w:tcW w:w="522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Godz.                                 SOBOTA                sala nr 11</w:t>
            </w:r>
          </w:p>
        </w:tc>
      </w:tr>
      <w:tr w:rsidR="0065292C" w:rsidRPr="0065292C" w:rsidTr="0065292C">
        <w:tc>
          <w:tcPr>
            <w:tcW w:w="770" w:type="dxa"/>
          </w:tcPr>
          <w:p w:rsidR="0065292C" w:rsidRPr="0065292C" w:rsidRDefault="0065292C" w:rsidP="0065292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shd w:val="clear" w:color="auto" w:fill="D9D9D9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14.50-15.35</w:t>
            </w:r>
          </w:p>
        </w:tc>
        <w:tc>
          <w:tcPr>
            <w:tcW w:w="3892" w:type="dxa"/>
            <w:shd w:val="clear" w:color="auto" w:fill="F967EF"/>
          </w:tcPr>
          <w:p w:rsidR="0065292C" w:rsidRPr="00A07CD0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Język migowy</w:t>
            </w:r>
          </w:p>
          <w:p w:rsidR="0065292C" w:rsidRPr="00A07CD0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M. Brudniak</w:t>
            </w:r>
          </w:p>
        </w:tc>
        <w:tc>
          <w:tcPr>
            <w:tcW w:w="3481" w:type="dxa"/>
            <w:tcBorders>
              <w:right w:val="single" w:sz="18" w:space="0" w:color="auto"/>
            </w:tcBorders>
            <w:shd w:val="clear" w:color="auto" w:fill="FFC000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Diagnozowanie w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Cz.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Maśkiewicz</w:t>
            </w:r>
            <w:proofErr w:type="spellEnd"/>
          </w:p>
        </w:tc>
        <w:tc>
          <w:tcPr>
            <w:tcW w:w="1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292C">
              <w:rPr>
                <w:rFonts w:ascii="Calibri" w:eastAsia="Calibri" w:hAnsi="Calibri" w:cs="Times New Roman"/>
                <w:sz w:val="24"/>
                <w:szCs w:val="24"/>
              </w:rPr>
              <w:t>8.00-8.45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24" w:space="0" w:color="auto"/>
            </w:tcBorders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</w:tr>
      <w:tr w:rsidR="0065292C" w:rsidRPr="0065292C" w:rsidTr="0065292C">
        <w:trPr>
          <w:trHeight w:val="648"/>
        </w:trPr>
        <w:tc>
          <w:tcPr>
            <w:tcW w:w="770" w:type="dxa"/>
          </w:tcPr>
          <w:p w:rsidR="0065292C" w:rsidRPr="0065292C" w:rsidRDefault="0065292C" w:rsidP="0065292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shd w:val="clear" w:color="auto" w:fill="D9D9D9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15.40-16.25</w:t>
            </w:r>
          </w:p>
        </w:tc>
        <w:tc>
          <w:tcPr>
            <w:tcW w:w="3892" w:type="dxa"/>
            <w:shd w:val="clear" w:color="auto" w:fill="F967EF"/>
          </w:tcPr>
          <w:p w:rsidR="0065292C" w:rsidRPr="00A07CD0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Język migowy</w:t>
            </w:r>
          </w:p>
          <w:p w:rsidR="0065292C" w:rsidRPr="00A07CD0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M. Brudniak</w:t>
            </w:r>
          </w:p>
        </w:tc>
        <w:tc>
          <w:tcPr>
            <w:tcW w:w="348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Diagnozowanie w terapii zajęciowej</w:t>
            </w:r>
          </w:p>
          <w:p w:rsidR="0065292C" w:rsidRDefault="0065292C" w:rsidP="0065292C">
            <w:pPr>
              <w:jc w:val="center"/>
            </w:pPr>
            <w:r w:rsidRPr="0065292C">
              <w:rPr>
                <w:rFonts w:ascii="Calibri" w:eastAsia="Calibri" w:hAnsi="Calibri" w:cs="Times New Roman"/>
                <w:b/>
              </w:rPr>
              <w:t xml:space="preserve">Cz.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Maśkiewicz</w:t>
            </w:r>
            <w:proofErr w:type="spellEnd"/>
          </w:p>
        </w:tc>
        <w:tc>
          <w:tcPr>
            <w:tcW w:w="1396" w:type="dxa"/>
            <w:tcBorders>
              <w:left w:val="single" w:sz="2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8.50-.9.35</w:t>
            </w:r>
          </w:p>
        </w:tc>
        <w:tc>
          <w:tcPr>
            <w:tcW w:w="383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</w:tr>
      <w:tr w:rsidR="0065292C" w:rsidRPr="0065292C" w:rsidTr="0065292C">
        <w:tc>
          <w:tcPr>
            <w:tcW w:w="770" w:type="dxa"/>
          </w:tcPr>
          <w:p w:rsidR="0065292C" w:rsidRPr="0065292C" w:rsidRDefault="0065292C" w:rsidP="0065292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shd w:val="clear" w:color="auto" w:fill="D9D9D9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16.40-17.25</w:t>
            </w:r>
          </w:p>
        </w:tc>
        <w:tc>
          <w:tcPr>
            <w:tcW w:w="3892" w:type="dxa"/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Podstawy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  <w:tc>
          <w:tcPr>
            <w:tcW w:w="3481" w:type="dxa"/>
            <w:tcBorders>
              <w:right w:val="single" w:sz="24" w:space="0" w:color="auto"/>
            </w:tcBorders>
            <w:shd w:val="clear" w:color="auto" w:fill="FFC000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Diagnozowanie w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Cz.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Maśkiewicz</w:t>
            </w:r>
            <w:proofErr w:type="spellEnd"/>
          </w:p>
        </w:tc>
        <w:tc>
          <w:tcPr>
            <w:tcW w:w="1396" w:type="dxa"/>
            <w:tcBorders>
              <w:left w:val="single" w:sz="2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9.40-10.25</w:t>
            </w:r>
          </w:p>
        </w:tc>
        <w:tc>
          <w:tcPr>
            <w:tcW w:w="383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</w:tr>
      <w:tr w:rsidR="0065292C" w:rsidRPr="0065292C" w:rsidTr="0065292C">
        <w:trPr>
          <w:trHeight w:val="582"/>
        </w:trPr>
        <w:tc>
          <w:tcPr>
            <w:tcW w:w="770" w:type="dxa"/>
          </w:tcPr>
          <w:p w:rsidR="0065292C" w:rsidRPr="0065292C" w:rsidRDefault="0065292C" w:rsidP="0065292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shd w:val="clear" w:color="auto" w:fill="D9D9D9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17.30-18.15</w:t>
            </w:r>
          </w:p>
        </w:tc>
        <w:tc>
          <w:tcPr>
            <w:tcW w:w="3892" w:type="dxa"/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Podstawy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  <w:tc>
          <w:tcPr>
            <w:tcW w:w="3481" w:type="dxa"/>
            <w:tcBorders>
              <w:right w:val="single" w:sz="24" w:space="0" w:color="auto"/>
            </w:tcBorders>
            <w:shd w:val="clear" w:color="auto" w:fill="FFC000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Diagnozowanie w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Cz.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Maśkiewicz</w:t>
            </w:r>
            <w:proofErr w:type="spellEnd"/>
          </w:p>
        </w:tc>
        <w:tc>
          <w:tcPr>
            <w:tcW w:w="1396" w:type="dxa"/>
            <w:tcBorders>
              <w:left w:val="single" w:sz="2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10.40-11.25</w:t>
            </w:r>
          </w:p>
        </w:tc>
        <w:tc>
          <w:tcPr>
            <w:tcW w:w="3833" w:type="dxa"/>
            <w:tcBorders>
              <w:right w:val="single" w:sz="24" w:space="0" w:color="auto"/>
            </w:tcBorders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</w:tr>
      <w:tr w:rsidR="0065292C" w:rsidRPr="0065292C" w:rsidTr="0065292C">
        <w:trPr>
          <w:trHeight w:val="675"/>
        </w:trPr>
        <w:tc>
          <w:tcPr>
            <w:tcW w:w="770" w:type="dxa"/>
          </w:tcPr>
          <w:p w:rsidR="0065292C" w:rsidRPr="0065292C" w:rsidRDefault="0065292C" w:rsidP="0065292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shd w:val="clear" w:color="auto" w:fill="D9D9D9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18.20-19.05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  <w:tc>
          <w:tcPr>
            <w:tcW w:w="3481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FFC000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Diagnozowanie w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Cz.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Maśkiewicz</w:t>
            </w:r>
            <w:proofErr w:type="spellEnd"/>
          </w:p>
        </w:tc>
        <w:tc>
          <w:tcPr>
            <w:tcW w:w="1396" w:type="dxa"/>
            <w:tcBorders>
              <w:left w:val="single" w:sz="2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11.30-12.15</w:t>
            </w:r>
          </w:p>
        </w:tc>
        <w:tc>
          <w:tcPr>
            <w:tcW w:w="3833" w:type="dxa"/>
            <w:tcBorders>
              <w:right w:val="single" w:sz="24" w:space="0" w:color="auto"/>
            </w:tcBorders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</w:tr>
      <w:tr w:rsidR="0065292C" w:rsidRPr="0065292C" w:rsidTr="0065292C">
        <w:tc>
          <w:tcPr>
            <w:tcW w:w="770" w:type="dxa"/>
            <w:tcBorders>
              <w:bottom w:val="single" w:sz="4" w:space="0" w:color="auto"/>
            </w:tcBorders>
          </w:tcPr>
          <w:p w:rsidR="0065292C" w:rsidRPr="0065292C" w:rsidRDefault="0065292C" w:rsidP="0065292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19.10-19.55</w:t>
            </w:r>
          </w:p>
        </w:tc>
        <w:tc>
          <w:tcPr>
            <w:tcW w:w="389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>Planowanie i organizowanie indywidualnej i grupowej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12.20-13.05</w:t>
            </w:r>
          </w:p>
        </w:tc>
        <w:tc>
          <w:tcPr>
            <w:tcW w:w="3833" w:type="dxa"/>
            <w:tcBorders>
              <w:right w:val="single" w:sz="24" w:space="0" w:color="auto"/>
            </w:tcBorders>
            <w:shd w:val="clear" w:color="auto" w:fill="B8CCE4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Planowanie i organizowanie indywidualnej i grupowej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P.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Blajer-Jabłońska</w:t>
            </w:r>
            <w:proofErr w:type="spellEnd"/>
          </w:p>
        </w:tc>
      </w:tr>
      <w:tr w:rsidR="0065292C" w:rsidRPr="0065292C" w:rsidTr="0065292C"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5292C" w:rsidRPr="0065292C" w:rsidRDefault="0065292C" w:rsidP="0065292C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96" w:type="dxa"/>
            <w:tcBorders>
              <w:left w:val="single" w:sz="2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13.10-13.55</w:t>
            </w:r>
          </w:p>
        </w:tc>
        <w:tc>
          <w:tcPr>
            <w:tcW w:w="3833" w:type="dxa"/>
            <w:tcBorders>
              <w:right w:val="single" w:sz="24" w:space="0" w:color="auto"/>
            </w:tcBorders>
            <w:shd w:val="clear" w:color="auto" w:fill="FFC000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Diagnozowanie w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Cz.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Maśkiewicz</w:t>
            </w:r>
            <w:proofErr w:type="spellEnd"/>
          </w:p>
        </w:tc>
      </w:tr>
      <w:tr w:rsidR="0065292C" w:rsidRPr="0065292C" w:rsidTr="0065292C">
        <w:trPr>
          <w:trHeight w:val="52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292C" w:rsidRPr="0065292C" w:rsidRDefault="0065292C" w:rsidP="0065292C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92C" w:rsidRPr="0065292C" w:rsidRDefault="0065292C" w:rsidP="00652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96" w:type="dxa"/>
            <w:tcBorders>
              <w:left w:val="single" w:sz="24" w:space="0" w:color="auto"/>
            </w:tcBorders>
            <w:shd w:val="clear" w:color="auto" w:fill="D9D9D9"/>
          </w:tcPr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</w:rPr>
            </w:pPr>
            <w:r w:rsidRPr="0065292C">
              <w:rPr>
                <w:rFonts w:ascii="Calibri" w:eastAsia="Calibri" w:hAnsi="Calibri" w:cs="Times New Roman"/>
              </w:rPr>
              <w:t>14.00-14.45</w:t>
            </w:r>
          </w:p>
        </w:tc>
        <w:tc>
          <w:tcPr>
            <w:tcW w:w="3833" w:type="dxa"/>
            <w:tcBorders>
              <w:right w:val="single" w:sz="24" w:space="0" w:color="auto"/>
            </w:tcBorders>
            <w:shd w:val="clear" w:color="auto" w:fill="FFC000"/>
          </w:tcPr>
          <w:p w:rsidR="0065292C" w:rsidRPr="0065292C" w:rsidRDefault="0065292C" w:rsidP="006529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92C">
              <w:rPr>
                <w:rFonts w:ascii="Arial" w:eastAsia="Calibri" w:hAnsi="Arial" w:cs="Arial"/>
                <w:b/>
                <w:sz w:val="20"/>
                <w:szCs w:val="20"/>
              </w:rPr>
              <w:t>Diagnozowanie w terapii zajęciowej</w:t>
            </w:r>
          </w:p>
          <w:p w:rsidR="0065292C" w:rsidRPr="0065292C" w:rsidRDefault="0065292C" w:rsidP="006529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292C">
              <w:rPr>
                <w:rFonts w:ascii="Calibri" w:eastAsia="Calibri" w:hAnsi="Calibri" w:cs="Times New Roman"/>
                <w:b/>
              </w:rPr>
              <w:t xml:space="preserve">Cz. </w:t>
            </w:r>
            <w:proofErr w:type="spellStart"/>
            <w:r w:rsidRPr="0065292C">
              <w:rPr>
                <w:rFonts w:ascii="Calibri" w:eastAsia="Calibri" w:hAnsi="Calibri" w:cs="Times New Roman"/>
                <w:b/>
              </w:rPr>
              <w:t>Maśkiewicz</w:t>
            </w:r>
            <w:proofErr w:type="spellEnd"/>
          </w:p>
        </w:tc>
      </w:tr>
    </w:tbl>
    <w:p w:rsidR="0065292C" w:rsidRPr="0065292C" w:rsidRDefault="0065292C" w:rsidP="0065292C">
      <w:pPr>
        <w:spacing w:after="200" w:line="276" w:lineRule="auto"/>
        <w:rPr>
          <w:rFonts w:ascii="Calibri" w:eastAsia="Calibri" w:hAnsi="Calibri" w:cs="Times New Roman"/>
        </w:rPr>
      </w:pPr>
    </w:p>
    <w:p w:rsidR="006C45CF" w:rsidRDefault="006C45CF"/>
    <w:sectPr w:rsidR="006C45CF" w:rsidSect="008D2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92C"/>
    <w:rsid w:val="00355F15"/>
    <w:rsid w:val="0065292C"/>
    <w:rsid w:val="006C45CF"/>
    <w:rsid w:val="00DD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5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5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Gut</dc:creator>
  <cp:lastModifiedBy>Komp_5</cp:lastModifiedBy>
  <cp:revision>2</cp:revision>
  <cp:lastPrinted>2022-01-25T09:45:00Z</cp:lastPrinted>
  <dcterms:created xsi:type="dcterms:W3CDTF">2022-01-25T09:46:00Z</dcterms:created>
  <dcterms:modified xsi:type="dcterms:W3CDTF">2022-01-25T09:46:00Z</dcterms:modified>
</cp:coreProperties>
</file>